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5A955">
      <w:pPr>
        <w:spacing w:before="59"/>
        <w:ind w:left="0" w:right="9" w:firstLine="0"/>
        <w:jc w:val="center"/>
        <w:rPr>
          <w:b/>
          <w:sz w:val="26"/>
        </w:rPr>
      </w:pPr>
      <w:r>
        <w:rPr>
          <w:b/>
          <w:sz w:val="26"/>
        </w:rPr>
        <w:t>Памятка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порядке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собеседования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2025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году</w:t>
      </w:r>
    </w:p>
    <w:p w14:paraId="4EFA4251">
      <w:pPr>
        <w:spacing w:before="121"/>
        <w:ind w:left="0" w:right="3" w:firstLine="0"/>
        <w:jc w:val="center"/>
        <w:rPr>
          <w:b/>
          <w:sz w:val="26"/>
        </w:rPr>
      </w:pPr>
      <w:r>
        <w:rPr>
          <w:b/>
          <w:spacing w:val="-2"/>
          <w:sz w:val="26"/>
        </w:rPr>
        <w:t>(для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ознакомления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участников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ГИА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их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родителей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(законных</w:t>
      </w:r>
      <w:r>
        <w:rPr>
          <w:b/>
          <w:spacing w:val="-1"/>
          <w:sz w:val="26"/>
        </w:rPr>
        <w:t xml:space="preserve"> </w:t>
      </w:r>
      <w:r>
        <w:rPr>
          <w:b/>
          <w:spacing w:val="-2"/>
          <w:sz w:val="26"/>
        </w:rPr>
        <w:t>представителей)</w:t>
      </w:r>
    </w:p>
    <w:p w14:paraId="2A2FF896">
      <w:pPr>
        <w:pStyle w:val="6"/>
        <w:spacing w:before="125"/>
        <w:ind w:left="0" w:firstLine="0"/>
        <w:rPr>
          <w:b/>
          <w:sz w:val="26"/>
        </w:rPr>
      </w:pPr>
    </w:p>
    <w:p w14:paraId="7D3F3784">
      <w:pPr>
        <w:spacing w:before="0" w:line="242" w:lineRule="auto"/>
        <w:ind w:left="2345" w:right="2347" w:hanging="2"/>
        <w:jc w:val="center"/>
        <w:rPr>
          <w:b/>
          <w:sz w:val="26"/>
        </w:rPr>
      </w:pPr>
      <w:r>
        <w:rPr>
          <w:b/>
          <w:sz w:val="26"/>
        </w:rPr>
        <w:t>Общая информация о порядке проведения итогового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собеседования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русскому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языку</w:t>
      </w:r>
    </w:p>
    <w:p w14:paraId="36A7ECD5">
      <w:pPr>
        <w:pStyle w:val="6"/>
        <w:spacing w:before="243"/>
        <w:ind w:left="0" w:firstLine="0"/>
        <w:rPr>
          <w:b/>
          <w:sz w:val="26"/>
        </w:rPr>
      </w:pPr>
    </w:p>
    <w:p w14:paraId="4C0EE3E3">
      <w:pPr>
        <w:pStyle w:val="2"/>
        <w:numPr>
          <w:ilvl w:val="0"/>
          <w:numId w:val="1"/>
        </w:numPr>
        <w:tabs>
          <w:tab w:val="left" w:pos="1580"/>
        </w:tabs>
        <w:spacing w:before="0" w:after="0" w:line="228" w:lineRule="auto"/>
        <w:ind w:left="141" w:right="137" w:firstLine="707"/>
        <w:jc w:val="both"/>
      </w:pPr>
      <w:r>
        <w:t xml:space="preserve">Итоговое собеседование (далее – ИС-9) </w:t>
      </w:r>
      <w:r>
        <w:rPr>
          <w:u w:val="single"/>
        </w:rPr>
        <w:t>как условие допуска к ГИА-9</w:t>
      </w:r>
      <w:r>
        <w:t xml:space="preserve"> проводится для обучающихся 9-х классов, </w:t>
      </w:r>
      <w:r>
        <w:rPr>
          <w:b w:val="0"/>
        </w:rPr>
        <w:t>в том числе для:</w:t>
      </w:r>
    </w:p>
    <w:p w14:paraId="3E5D01B5">
      <w:pPr>
        <w:pStyle w:val="8"/>
        <w:numPr>
          <w:ilvl w:val="1"/>
          <w:numId w:val="1"/>
        </w:numPr>
        <w:tabs>
          <w:tab w:val="left" w:pos="957"/>
        </w:tabs>
        <w:spacing w:before="140" w:after="0" w:line="196" w:lineRule="auto"/>
        <w:ind w:left="141" w:right="145" w:firstLine="707"/>
        <w:jc w:val="both"/>
        <w:rPr>
          <w:sz w:val="24"/>
        </w:rPr>
      </w:pPr>
      <w:r>
        <w:rPr>
          <w:sz w:val="24"/>
        </w:rPr>
        <w:t>лиц, осваивающих образовательные программы основного общего образования в форме семейного образования, экстернов;</w:t>
      </w:r>
    </w:p>
    <w:p w14:paraId="0D9665C6">
      <w:pPr>
        <w:pStyle w:val="8"/>
        <w:numPr>
          <w:ilvl w:val="1"/>
          <w:numId w:val="1"/>
        </w:numPr>
        <w:tabs>
          <w:tab w:val="left" w:pos="957"/>
        </w:tabs>
        <w:spacing w:before="126" w:after="0" w:line="228" w:lineRule="auto"/>
        <w:ind w:left="141" w:right="139" w:firstLine="707"/>
        <w:jc w:val="both"/>
        <w:rPr>
          <w:sz w:val="24"/>
        </w:rPr>
      </w:pPr>
      <w:r>
        <w:rPr>
          <w:sz w:val="24"/>
        </w:rPr>
        <w:t>обучающихся, экстернов с ОВЗ, обучающихся, экстернов-детей-инвалидов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14:paraId="2980B892">
      <w:pPr>
        <w:pStyle w:val="8"/>
        <w:numPr>
          <w:ilvl w:val="0"/>
          <w:numId w:val="1"/>
        </w:numPr>
        <w:tabs>
          <w:tab w:val="left" w:pos="1580"/>
        </w:tabs>
        <w:spacing w:before="115" w:after="0" w:line="240" w:lineRule="auto"/>
        <w:ind w:left="141" w:right="139" w:firstLine="707"/>
        <w:jc w:val="both"/>
        <w:rPr>
          <w:sz w:val="24"/>
        </w:rPr>
      </w:pPr>
      <w:r>
        <w:rPr>
          <w:sz w:val="24"/>
        </w:rPr>
        <w:t xml:space="preserve">Для участия в итоговом собеседовании </w:t>
      </w:r>
      <w:r>
        <w:rPr>
          <w:b/>
          <w:sz w:val="24"/>
        </w:rPr>
        <w:t>обучающиеся подают заявление и согласие на обработку персональных данных в образовательные организации</w:t>
      </w:r>
      <w:r>
        <w:rPr>
          <w:sz w:val="24"/>
        </w:rPr>
        <w:t>,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которых обучающиеся осваивают образовательные программы основного общего образования, </w:t>
      </w:r>
      <w:r>
        <w:rPr>
          <w:b/>
          <w:sz w:val="24"/>
        </w:rPr>
        <w:t xml:space="preserve">не позднее чем за две недели до начала проведения итогового </w:t>
      </w:r>
      <w:r>
        <w:rPr>
          <w:b/>
          <w:spacing w:val="-2"/>
          <w:sz w:val="24"/>
        </w:rPr>
        <w:t>собеседования</w:t>
      </w:r>
      <w:r>
        <w:rPr>
          <w:spacing w:val="-2"/>
          <w:sz w:val="24"/>
        </w:rPr>
        <w:t>.</w:t>
      </w:r>
    </w:p>
    <w:p w14:paraId="6DC173D0">
      <w:pPr>
        <w:pStyle w:val="8"/>
        <w:numPr>
          <w:ilvl w:val="0"/>
          <w:numId w:val="1"/>
        </w:numPr>
        <w:tabs>
          <w:tab w:val="left" w:pos="1580"/>
        </w:tabs>
        <w:spacing w:before="120" w:after="0" w:line="242" w:lineRule="auto"/>
        <w:ind w:left="141" w:right="144" w:firstLine="707"/>
        <w:jc w:val="both"/>
        <w:rPr>
          <w:sz w:val="24"/>
        </w:rPr>
      </w:pPr>
      <w:r>
        <w:rPr>
          <w:sz w:val="24"/>
        </w:rPr>
        <w:t>Итоговое собеседование проводится в образовательной организации по месту обучения участника итогового собеседования.</w:t>
      </w:r>
    </w:p>
    <w:p w14:paraId="60374163">
      <w:pPr>
        <w:pStyle w:val="8"/>
        <w:numPr>
          <w:ilvl w:val="0"/>
          <w:numId w:val="1"/>
        </w:numPr>
        <w:tabs>
          <w:tab w:val="left" w:pos="1580"/>
        </w:tabs>
        <w:spacing w:before="117" w:after="0" w:line="240" w:lineRule="auto"/>
        <w:ind w:left="141" w:right="137" w:firstLine="707"/>
        <w:jc w:val="both"/>
        <w:rPr>
          <w:sz w:val="24"/>
        </w:rPr>
      </w:pPr>
      <w:r>
        <w:rPr>
          <w:sz w:val="24"/>
        </w:rPr>
        <w:t>Согласно приказу Министерства просвещения Российской Федерации и Федеральной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04.04.2023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57"/>
          <w:sz w:val="24"/>
        </w:rPr>
        <w:t xml:space="preserve"> </w:t>
      </w:r>
      <w:r>
        <w:rPr>
          <w:sz w:val="24"/>
        </w:rPr>
        <w:t>232/551</w:t>
      </w:r>
    </w:p>
    <w:p w14:paraId="0D28071E">
      <w:pPr>
        <w:spacing w:before="0" w:line="237" w:lineRule="auto"/>
        <w:ind w:left="141" w:right="140" w:firstLine="0"/>
        <w:jc w:val="both"/>
        <w:rPr>
          <w:sz w:val="22"/>
        </w:rPr>
      </w:pPr>
      <w:r>
        <w:rPr>
          <w:sz w:val="22"/>
        </w:rPr>
        <w:t>«Об утверждении Порядка проведения государственной итоговой аттестации по образовательным программам основного общего образования» (далее – Порядок ГИА-9) итоговое собеседование проводится во вторую среду февраля (основной срок).</w:t>
      </w:r>
    </w:p>
    <w:p w14:paraId="3AA8B849">
      <w:pPr>
        <w:pStyle w:val="6"/>
        <w:spacing w:before="113"/>
        <w:ind w:right="145"/>
        <w:jc w:val="both"/>
      </w:pPr>
      <w:r>
        <w:t xml:space="preserve">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понедельник </w:t>
      </w:r>
      <w:r>
        <w:rPr>
          <w:spacing w:val="-2"/>
        </w:rPr>
        <w:t>апреля).</w:t>
      </w:r>
    </w:p>
    <w:p w14:paraId="5F17FE7E">
      <w:pPr>
        <w:pStyle w:val="6"/>
        <w:spacing w:before="121"/>
        <w:ind w:left="849" w:firstLine="0"/>
        <w:jc w:val="both"/>
      </w:pPr>
      <w:r>
        <w:t>Допускаются</w:t>
      </w:r>
      <w:r>
        <w:rPr>
          <w:spacing w:val="-1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повторной</w:t>
      </w:r>
      <w:r>
        <w:rPr>
          <w:spacing w:val="-13"/>
        </w:rPr>
        <w:t xml:space="preserve"> </w:t>
      </w:r>
      <w:r>
        <w:t>сдаче</w:t>
      </w:r>
      <w:r>
        <w:rPr>
          <w:spacing w:val="-12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собеседования:</w:t>
      </w:r>
    </w:p>
    <w:p w14:paraId="32B07DF5">
      <w:pPr>
        <w:pStyle w:val="8"/>
        <w:numPr>
          <w:ilvl w:val="0"/>
          <w:numId w:val="2"/>
        </w:numPr>
        <w:tabs>
          <w:tab w:val="left" w:pos="1331"/>
          <w:tab w:val="left" w:pos="3098"/>
          <w:tab w:val="left" w:pos="3674"/>
          <w:tab w:val="left" w:pos="5215"/>
          <w:tab w:val="left" w:pos="7402"/>
        </w:tabs>
        <w:spacing w:before="119" w:after="0" w:line="237" w:lineRule="auto"/>
        <w:ind w:left="141" w:right="142" w:firstLine="707"/>
        <w:jc w:val="left"/>
        <w:rPr>
          <w:sz w:val="24"/>
        </w:rPr>
      </w:pPr>
      <w:r>
        <w:rPr>
          <w:spacing w:val="-2"/>
          <w:sz w:val="24"/>
        </w:rPr>
        <w:t>получившие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итоговому</w:t>
      </w:r>
      <w:r>
        <w:rPr>
          <w:sz w:val="24"/>
        </w:rPr>
        <w:tab/>
      </w:r>
      <w:r>
        <w:rPr>
          <w:spacing w:val="-2"/>
          <w:sz w:val="24"/>
        </w:rPr>
        <w:t>собеседованию</w:t>
      </w:r>
      <w:r>
        <w:rPr>
          <w:sz w:val="24"/>
        </w:rPr>
        <w:tab/>
      </w:r>
      <w:r>
        <w:rPr>
          <w:spacing w:val="-2"/>
          <w:sz w:val="24"/>
        </w:rPr>
        <w:t xml:space="preserve">неудовлетворительный </w:t>
      </w:r>
      <w:r>
        <w:rPr>
          <w:sz w:val="24"/>
        </w:rPr>
        <w:t>результат ("незачет");</w:t>
      </w:r>
    </w:p>
    <w:p w14:paraId="5305A06F">
      <w:pPr>
        <w:pStyle w:val="8"/>
        <w:numPr>
          <w:ilvl w:val="0"/>
          <w:numId w:val="2"/>
        </w:numPr>
        <w:tabs>
          <w:tab w:val="left" w:pos="1288"/>
          <w:tab w:val="left" w:pos="2820"/>
          <w:tab w:val="left" w:pos="3185"/>
          <w:tab w:val="left" w:pos="4625"/>
          <w:tab w:val="left" w:pos="6624"/>
          <w:tab w:val="left" w:pos="7105"/>
          <w:tab w:val="left" w:pos="8545"/>
        </w:tabs>
        <w:spacing w:before="119" w:after="0" w:line="242" w:lineRule="auto"/>
        <w:ind w:left="141" w:right="138" w:firstLine="707"/>
        <w:jc w:val="left"/>
        <w:rPr>
          <w:sz w:val="24"/>
        </w:rPr>
      </w:pPr>
      <w:r>
        <w:rPr>
          <w:spacing w:val="-2"/>
          <w:sz w:val="24"/>
        </w:rPr>
        <w:t>удаленные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итогового</w:t>
      </w:r>
      <w:r>
        <w:rPr>
          <w:sz w:val="24"/>
        </w:rPr>
        <w:tab/>
      </w:r>
      <w:r>
        <w:rPr>
          <w:spacing w:val="-2"/>
          <w:sz w:val="24"/>
        </w:rPr>
        <w:t>собеседования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нарушение</w:t>
      </w:r>
      <w:r>
        <w:rPr>
          <w:sz w:val="24"/>
        </w:rPr>
        <w:tab/>
      </w:r>
      <w:r>
        <w:rPr>
          <w:spacing w:val="-2"/>
          <w:sz w:val="24"/>
        </w:rPr>
        <w:t xml:space="preserve">требований, </w:t>
      </w:r>
      <w:r>
        <w:rPr>
          <w:sz w:val="24"/>
        </w:rPr>
        <w:t>установленных пунктом 22 Порядка ГИА-9;</w:t>
      </w:r>
    </w:p>
    <w:p w14:paraId="44E4629D">
      <w:pPr>
        <w:pStyle w:val="8"/>
        <w:numPr>
          <w:ilvl w:val="0"/>
          <w:numId w:val="2"/>
        </w:numPr>
        <w:tabs>
          <w:tab w:val="left" w:pos="1183"/>
        </w:tabs>
        <w:spacing w:before="120" w:after="0" w:line="242" w:lineRule="auto"/>
        <w:ind w:left="141" w:right="138" w:firstLine="707"/>
        <w:jc w:val="left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явившиеся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40"/>
          <w:sz w:val="24"/>
        </w:rPr>
        <w:t xml:space="preserve"> </w:t>
      </w:r>
      <w:r>
        <w:rPr>
          <w:sz w:val="24"/>
        </w:rPr>
        <w:t>(болезнь или иные обстоятельства), подтвержденным документально;</w:t>
      </w:r>
    </w:p>
    <w:p w14:paraId="50B0DA6F">
      <w:pPr>
        <w:pStyle w:val="8"/>
        <w:numPr>
          <w:ilvl w:val="0"/>
          <w:numId w:val="2"/>
        </w:numPr>
        <w:tabs>
          <w:tab w:val="left" w:pos="1197"/>
        </w:tabs>
        <w:spacing w:before="119" w:after="0" w:line="242" w:lineRule="auto"/>
        <w:ind w:left="141" w:right="138" w:firstLine="707"/>
        <w:jc w:val="left"/>
        <w:rPr>
          <w:sz w:val="24"/>
        </w:rPr>
      </w:pP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завершившие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40"/>
          <w:sz w:val="24"/>
        </w:rPr>
        <w:t xml:space="preserve"> </w:t>
      </w:r>
      <w:r>
        <w:rPr>
          <w:sz w:val="24"/>
        </w:rPr>
        <w:t>(болезнь или иные обстоятельства), подтвержденным документально.</w:t>
      </w:r>
    </w:p>
    <w:p w14:paraId="3E75B1E4">
      <w:pPr>
        <w:pStyle w:val="2"/>
        <w:spacing w:before="124"/>
        <w:ind w:left="849" w:firstLine="0"/>
        <w:jc w:val="left"/>
      </w:pPr>
      <w:r>
        <w:t>В</w:t>
      </w:r>
      <w:r>
        <w:rPr>
          <w:spacing w:val="-7"/>
        </w:rPr>
        <w:t xml:space="preserve"> </w:t>
      </w:r>
      <w:r>
        <w:t>2025</w:t>
      </w:r>
      <w:r>
        <w:rPr>
          <w:spacing w:val="-10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итоговое</w:t>
      </w:r>
      <w:r>
        <w:rPr>
          <w:spacing w:val="-5"/>
        </w:rPr>
        <w:t xml:space="preserve"> </w:t>
      </w:r>
      <w:r>
        <w:t>собеседование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следующие</w:t>
      </w:r>
      <w:r>
        <w:rPr>
          <w:spacing w:val="-2"/>
        </w:rPr>
        <w:t xml:space="preserve"> сроки:</w:t>
      </w:r>
    </w:p>
    <w:p w14:paraId="449CC726">
      <w:pPr>
        <w:pStyle w:val="8"/>
        <w:numPr>
          <w:ilvl w:val="1"/>
          <w:numId w:val="2"/>
        </w:numPr>
        <w:tabs>
          <w:tab w:val="left" w:pos="1569"/>
        </w:tabs>
        <w:spacing w:before="117" w:after="0" w:line="240" w:lineRule="auto"/>
        <w:ind w:left="1569" w:right="0" w:hanging="360"/>
        <w:jc w:val="left"/>
        <w:rPr>
          <w:sz w:val="24"/>
        </w:rPr>
      </w:pP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2025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(основной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срок);</w:t>
      </w:r>
    </w:p>
    <w:p w14:paraId="281342A8">
      <w:pPr>
        <w:pStyle w:val="8"/>
        <w:numPr>
          <w:ilvl w:val="1"/>
          <w:numId w:val="2"/>
        </w:numPr>
        <w:tabs>
          <w:tab w:val="left" w:pos="1569"/>
        </w:tabs>
        <w:spacing w:before="119" w:after="0" w:line="240" w:lineRule="auto"/>
        <w:ind w:left="1569" w:right="0" w:hanging="360"/>
        <w:jc w:val="left"/>
        <w:rPr>
          <w:sz w:val="24"/>
        </w:rPr>
      </w:pPr>
      <w:r>
        <w:rPr>
          <w:sz w:val="24"/>
        </w:rPr>
        <w:t>12</w:t>
      </w:r>
      <w:r>
        <w:rPr>
          <w:spacing w:val="-10"/>
          <w:sz w:val="24"/>
        </w:rPr>
        <w:t xml:space="preserve"> </w:t>
      </w:r>
      <w:r>
        <w:rPr>
          <w:sz w:val="24"/>
        </w:rPr>
        <w:t>марта</w:t>
      </w:r>
      <w:r>
        <w:rPr>
          <w:spacing w:val="-9"/>
          <w:sz w:val="24"/>
        </w:rPr>
        <w:t xml:space="preserve"> </w:t>
      </w:r>
      <w:r>
        <w:rPr>
          <w:sz w:val="24"/>
        </w:rPr>
        <w:t>2025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(дополнительный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срок);</w:t>
      </w:r>
    </w:p>
    <w:p w14:paraId="14CEB23C">
      <w:pPr>
        <w:pStyle w:val="8"/>
        <w:numPr>
          <w:ilvl w:val="1"/>
          <w:numId w:val="2"/>
        </w:numPr>
        <w:tabs>
          <w:tab w:val="left" w:pos="1569"/>
        </w:tabs>
        <w:spacing w:before="119" w:after="0" w:line="240" w:lineRule="auto"/>
        <w:ind w:left="1569" w:right="0" w:hanging="360"/>
        <w:jc w:val="left"/>
        <w:rPr>
          <w:sz w:val="24"/>
        </w:rPr>
      </w:pPr>
      <w:r>
        <w:rPr>
          <w:sz w:val="24"/>
        </w:rPr>
        <w:t>21</w:t>
      </w:r>
      <w:r>
        <w:rPr>
          <w:spacing w:val="-10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6"/>
          <w:sz w:val="24"/>
        </w:rPr>
        <w:t xml:space="preserve"> </w:t>
      </w:r>
      <w:r>
        <w:rPr>
          <w:sz w:val="24"/>
        </w:rPr>
        <w:t>2025</w:t>
      </w:r>
      <w:r>
        <w:rPr>
          <w:spacing w:val="-12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(дополнительный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срок).</w:t>
      </w:r>
    </w:p>
    <w:p w14:paraId="66F04488">
      <w:pPr>
        <w:pStyle w:val="8"/>
        <w:numPr>
          <w:ilvl w:val="0"/>
          <w:numId w:val="1"/>
        </w:numPr>
        <w:tabs>
          <w:tab w:val="left" w:pos="1205"/>
        </w:tabs>
        <w:spacing w:before="120" w:after="0" w:line="242" w:lineRule="auto"/>
        <w:ind w:left="141" w:right="139" w:firstLine="707"/>
        <w:jc w:val="left"/>
        <w:rPr>
          <w:sz w:val="24"/>
        </w:rPr>
      </w:pPr>
      <w:r>
        <w:rPr>
          <w:sz w:val="24"/>
        </w:rPr>
        <w:t>Итоговое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начинается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09.00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местному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Участники итогового собеседования ожидают своей очереди в аудитории ожидания.</w:t>
      </w:r>
    </w:p>
    <w:p w14:paraId="642DE9C1">
      <w:pPr>
        <w:pStyle w:val="8"/>
        <w:spacing w:after="0" w:line="242" w:lineRule="auto"/>
        <w:jc w:val="left"/>
        <w:rPr>
          <w:sz w:val="24"/>
        </w:rPr>
        <w:sectPr>
          <w:type w:val="continuous"/>
          <w:pgSz w:w="11920" w:h="16850"/>
          <w:pgMar w:top="700" w:right="708" w:bottom="280" w:left="1275" w:header="720" w:footer="720" w:gutter="0"/>
          <w:cols w:space="720" w:num="1"/>
        </w:sectPr>
      </w:pPr>
    </w:p>
    <w:p w14:paraId="46D210DA">
      <w:pPr>
        <w:pStyle w:val="8"/>
        <w:numPr>
          <w:ilvl w:val="0"/>
          <w:numId w:val="1"/>
        </w:numPr>
        <w:tabs>
          <w:tab w:val="left" w:pos="1131"/>
          <w:tab w:val="left" w:pos="1578"/>
          <w:tab w:val="left" w:pos="2405"/>
          <w:tab w:val="left" w:pos="2904"/>
          <w:tab w:val="left" w:pos="3624"/>
          <w:tab w:val="left" w:pos="3657"/>
          <w:tab w:val="left" w:pos="4702"/>
          <w:tab w:val="left" w:pos="5153"/>
          <w:tab w:val="left" w:pos="5387"/>
          <w:tab w:val="left" w:pos="5852"/>
          <w:tab w:val="left" w:pos="6099"/>
          <w:tab w:val="left" w:pos="6444"/>
          <w:tab w:val="left" w:pos="6511"/>
          <w:tab w:val="left" w:pos="7264"/>
          <w:tab w:val="left" w:pos="7654"/>
          <w:tab w:val="left" w:pos="8155"/>
          <w:tab w:val="left" w:pos="8204"/>
          <w:tab w:val="left" w:pos="8521"/>
          <w:tab w:val="left" w:pos="8823"/>
          <w:tab w:val="left" w:pos="9510"/>
          <w:tab w:val="left" w:pos="9543"/>
        </w:tabs>
        <w:spacing w:before="72" w:after="0" w:line="242" w:lineRule="auto"/>
        <w:ind w:left="141" w:right="141" w:firstLine="707"/>
        <w:jc w:val="left"/>
        <w:rPr>
          <w:sz w:val="24"/>
        </w:rPr>
      </w:pPr>
      <w:r>
        <w:rPr>
          <w:b/>
          <w:spacing w:val="-2"/>
          <w:sz w:val="24"/>
        </w:rPr>
        <w:t>Продолжительность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проведения</w:t>
      </w:r>
      <w:r>
        <w:rPr>
          <w:b/>
          <w:sz w:val="24"/>
        </w:rPr>
        <w:tab/>
      </w:r>
      <w:r>
        <w:rPr>
          <w:spacing w:val="-2"/>
          <w:sz w:val="24"/>
        </w:rPr>
        <w:t>итогового</w:t>
      </w:r>
      <w:r>
        <w:rPr>
          <w:sz w:val="24"/>
        </w:rPr>
        <w:tab/>
      </w:r>
      <w:r>
        <w:rPr>
          <w:spacing w:val="-2"/>
          <w:sz w:val="24"/>
        </w:rPr>
        <w:t>собеседования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каждого участника</w:t>
      </w:r>
      <w:r>
        <w:rPr>
          <w:sz w:val="24"/>
        </w:rPr>
        <w:tab/>
      </w:r>
      <w:r>
        <w:rPr>
          <w:spacing w:val="-2"/>
          <w:sz w:val="24"/>
        </w:rPr>
        <w:t>итогового</w:t>
      </w:r>
      <w:r>
        <w:rPr>
          <w:sz w:val="24"/>
        </w:rPr>
        <w:tab/>
      </w:r>
      <w:r>
        <w:rPr>
          <w:spacing w:val="-2"/>
          <w:sz w:val="24"/>
        </w:rPr>
        <w:t>собеседования</w:t>
      </w:r>
      <w:r>
        <w:rPr>
          <w:sz w:val="24"/>
        </w:rPr>
        <w:tab/>
      </w:r>
      <w:r>
        <w:rPr>
          <w:spacing w:val="-2"/>
          <w:sz w:val="24"/>
        </w:rPr>
        <w:t>составляет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среднем</w:t>
      </w:r>
      <w:r>
        <w:rPr>
          <w:sz w:val="24"/>
        </w:rPr>
        <w:tab/>
      </w:r>
      <w:r>
        <w:rPr>
          <w:spacing w:val="-4"/>
          <w:sz w:val="24"/>
        </w:rPr>
        <w:t>15-16</w:t>
      </w:r>
      <w:r>
        <w:rPr>
          <w:sz w:val="24"/>
        </w:rPr>
        <w:tab/>
      </w:r>
      <w:r>
        <w:rPr>
          <w:spacing w:val="-2"/>
          <w:sz w:val="24"/>
        </w:rPr>
        <w:t>минут.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pacing w:val="-2"/>
          <w:sz w:val="24"/>
        </w:rPr>
        <w:t>продолжительность</w:t>
      </w:r>
      <w:r>
        <w:rPr>
          <w:sz w:val="24"/>
        </w:rPr>
        <w:tab/>
      </w:r>
      <w:r>
        <w:rPr>
          <w:spacing w:val="-2"/>
          <w:sz w:val="24"/>
        </w:rPr>
        <w:t>итогового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собеседования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включается</w:t>
      </w:r>
      <w:r>
        <w:rPr>
          <w:sz w:val="24"/>
        </w:rPr>
        <w:tab/>
      </w:r>
      <w:r>
        <w:rPr>
          <w:spacing w:val="-2"/>
          <w:sz w:val="24"/>
        </w:rPr>
        <w:t>время,</w:t>
      </w:r>
      <w:r>
        <w:rPr>
          <w:sz w:val="24"/>
        </w:rPr>
        <w:tab/>
      </w:r>
      <w:r>
        <w:rPr>
          <w:spacing w:val="-2"/>
          <w:sz w:val="24"/>
        </w:rPr>
        <w:t>отведѐнное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подготовительные мероприятия (приветствие участника итогового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собеседования,</w:t>
      </w:r>
      <w:r>
        <w:rPr>
          <w:spacing w:val="33"/>
          <w:sz w:val="24"/>
        </w:rPr>
        <w:t xml:space="preserve"> </w:t>
      </w:r>
      <w:r>
        <w:rPr>
          <w:sz w:val="24"/>
        </w:rPr>
        <w:t>внесение сведений в ведомость учѐта проведения итогового собеседования в аудитории, инструктаж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экзаменатором-собеседником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КИМ</w:t>
      </w:r>
      <w:r>
        <w:rPr>
          <w:spacing w:val="40"/>
          <w:sz w:val="24"/>
        </w:rPr>
        <w:t xml:space="preserve"> </w:t>
      </w:r>
      <w:r>
        <w:rPr>
          <w:sz w:val="24"/>
        </w:rPr>
        <w:t>до начала процедуры и др.).</w:t>
      </w:r>
    </w:p>
    <w:p w14:paraId="4FD33E58">
      <w:pPr>
        <w:pStyle w:val="8"/>
        <w:numPr>
          <w:ilvl w:val="0"/>
          <w:numId w:val="1"/>
        </w:numPr>
        <w:tabs>
          <w:tab w:val="left" w:pos="1179"/>
        </w:tabs>
        <w:spacing w:before="115" w:after="0" w:line="240" w:lineRule="auto"/>
        <w:ind w:left="141" w:right="140" w:firstLine="707"/>
        <w:jc w:val="both"/>
        <w:rPr>
          <w:sz w:val="24"/>
        </w:rPr>
      </w:pPr>
      <w:r>
        <w:rPr>
          <w:sz w:val="24"/>
        </w:rPr>
        <w:t xml:space="preserve">Во время проведения итогового собеседования участникам итогового собеседования </w:t>
      </w:r>
      <w:r>
        <w:rPr>
          <w:b/>
          <w:sz w:val="24"/>
        </w:rPr>
        <w:t xml:space="preserve">запрещено </w:t>
      </w:r>
      <w:r>
        <w:rPr>
          <w:sz w:val="24"/>
        </w:rPr>
        <w:t>иметь при себе средства связи, фото-, аудио- и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видеоаппаратуру, справочные материалы, письменные заметки и иные средства хранения и передачи информации. При несоблюдении этого требования участник удаляется с собеседования, составляется «Акт об удалении участника ИС-9».</w:t>
      </w:r>
    </w:p>
    <w:p w14:paraId="264C5D75">
      <w:pPr>
        <w:pStyle w:val="8"/>
        <w:numPr>
          <w:ilvl w:val="0"/>
          <w:numId w:val="1"/>
        </w:numPr>
        <w:tabs>
          <w:tab w:val="left" w:pos="1091"/>
        </w:tabs>
        <w:spacing w:before="120" w:after="0" w:line="240" w:lineRule="auto"/>
        <w:ind w:left="1091" w:right="0" w:hanging="242"/>
        <w:jc w:val="both"/>
        <w:rPr>
          <w:sz w:val="24"/>
        </w:rPr>
      </w:pPr>
      <w:r>
        <w:rPr>
          <w:b/>
          <w:sz w:val="24"/>
        </w:rPr>
        <w:t>Итоговое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собеседование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заданий:</w:t>
      </w:r>
    </w:p>
    <w:p w14:paraId="5AEE2B89">
      <w:pPr>
        <w:pStyle w:val="8"/>
        <w:numPr>
          <w:ilvl w:val="1"/>
          <w:numId w:val="1"/>
        </w:numPr>
        <w:tabs>
          <w:tab w:val="left" w:pos="1031"/>
        </w:tabs>
        <w:spacing w:before="121" w:after="0" w:line="331" w:lineRule="exact"/>
        <w:ind w:left="1031" w:right="0" w:hanging="182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вслух;</w:t>
      </w:r>
    </w:p>
    <w:p w14:paraId="6422EDAB">
      <w:pPr>
        <w:pStyle w:val="8"/>
        <w:numPr>
          <w:ilvl w:val="1"/>
          <w:numId w:val="1"/>
        </w:numPr>
        <w:tabs>
          <w:tab w:val="left" w:pos="1031"/>
        </w:tabs>
        <w:spacing w:before="0" w:after="0" w:line="320" w:lineRule="exact"/>
        <w:ind w:left="1031" w:right="0" w:hanging="182"/>
        <w:jc w:val="left"/>
        <w:rPr>
          <w:sz w:val="24"/>
        </w:rPr>
      </w:pPr>
      <w:r>
        <w:rPr>
          <w:sz w:val="24"/>
        </w:rPr>
        <w:t>пересказ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7DB938C7">
      <w:pPr>
        <w:pStyle w:val="8"/>
        <w:numPr>
          <w:ilvl w:val="1"/>
          <w:numId w:val="1"/>
        </w:numPr>
        <w:tabs>
          <w:tab w:val="left" w:pos="1031"/>
        </w:tabs>
        <w:spacing w:before="0" w:after="0" w:line="318" w:lineRule="exact"/>
        <w:ind w:left="1031" w:right="0" w:hanging="182"/>
        <w:jc w:val="left"/>
        <w:rPr>
          <w:sz w:val="24"/>
        </w:rPr>
      </w:pPr>
      <w:r>
        <w:rPr>
          <w:sz w:val="24"/>
        </w:rPr>
        <w:t>монологическое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тем;</w:t>
      </w:r>
    </w:p>
    <w:p w14:paraId="018B8DF2">
      <w:pPr>
        <w:pStyle w:val="8"/>
        <w:numPr>
          <w:ilvl w:val="1"/>
          <w:numId w:val="1"/>
        </w:numPr>
        <w:tabs>
          <w:tab w:val="left" w:pos="1031"/>
        </w:tabs>
        <w:spacing w:before="0" w:after="0" w:line="329" w:lineRule="exact"/>
        <w:ind w:left="1031" w:right="0" w:hanging="182"/>
        <w:jc w:val="left"/>
        <w:rPr>
          <w:sz w:val="24"/>
        </w:rPr>
      </w:pPr>
      <w:r>
        <w:rPr>
          <w:sz w:val="24"/>
        </w:rPr>
        <w:t>диалог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экзаменатором-</w:t>
      </w:r>
      <w:r>
        <w:rPr>
          <w:spacing w:val="-2"/>
          <w:sz w:val="24"/>
        </w:rPr>
        <w:t>собеседником.</w:t>
      </w:r>
    </w:p>
    <w:p w14:paraId="3FA9BCC8">
      <w:pPr>
        <w:pStyle w:val="8"/>
        <w:numPr>
          <w:ilvl w:val="0"/>
          <w:numId w:val="1"/>
        </w:numPr>
        <w:tabs>
          <w:tab w:val="left" w:pos="1088"/>
        </w:tabs>
        <w:spacing w:before="97" w:after="0" w:line="237" w:lineRule="auto"/>
        <w:ind w:left="141" w:right="144" w:firstLine="707"/>
        <w:jc w:val="both"/>
        <w:rPr>
          <w:sz w:val="24"/>
        </w:rPr>
      </w:pPr>
      <w:r>
        <w:rPr>
          <w:sz w:val="24"/>
        </w:rPr>
        <w:t>Во время проведения итогового собеседования в аудитории присутствуют: один участник ИС-9, экзаменатор-собеседник, эксперт по проверке ответов, технический специалист (при необходимости).</w:t>
      </w:r>
    </w:p>
    <w:p w14:paraId="3ACB59D1">
      <w:pPr>
        <w:pStyle w:val="6"/>
        <w:spacing w:before="119"/>
        <w:ind w:right="139"/>
        <w:jc w:val="both"/>
      </w:pPr>
      <w: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учѐтом соблюдения норм современного русского литературного языка. Во время проведения итогового собеседования ведѐтся потоковая аудиозапись. Участник итогового собеседования перед началом ответа проговаривает в средство аудиозаписи свою фамилию, имя, отчество, класс, 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</w:t>
      </w:r>
    </w:p>
    <w:p w14:paraId="4EF4A80D">
      <w:pPr>
        <w:pStyle w:val="8"/>
        <w:numPr>
          <w:ilvl w:val="0"/>
          <w:numId w:val="1"/>
        </w:numPr>
        <w:tabs>
          <w:tab w:val="left" w:pos="1241"/>
        </w:tabs>
        <w:spacing w:before="120" w:after="0" w:line="240" w:lineRule="auto"/>
        <w:ind w:left="141" w:right="139" w:firstLine="707"/>
        <w:jc w:val="both"/>
        <w:rPr>
          <w:sz w:val="24"/>
        </w:rPr>
      </w:pPr>
      <w:r>
        <w:rPr>
          <w:sz w:val="24"/>
        </w:rPr>
        <w:t>После завершения итогового собеседования участник может прослушать аудиозапись своего ответа для того, чтобы убедиться, что аудиозапись проведена без</w:t>
      </w:r>
      <w:r>
        <w:rPr>
          <w:spacing w:val="40"/>
          <w:sz w:val="24"/>
        </w:rPr>
        <w:t xml:space="preserve"> </w:t>
      </w:r>
      <w:r>
        <w:rPr>
          <w:sz w:val="24"/>
        </w:rPr>
        <w:t>сбоев, отсутствуют посторонние шумы и помехи, голоса участника итогового собеседования и экзаменатора-собеседника отчѐтливо слышны.</w:t>
      </w:r>
    </w:p>
    <w:p w14:paraId="4F97D7B5">
      <w:pPr>
        <w:pStyle w:val="8"/>
        <w:numPr>
          <w:ilvl w:val="0"/>
          <w:numId w:val="1"/>
        </w:numPr>
        <w:tabs>
          <w:tab w:val="left" w:pos="1311"/>
        </w:tabs>
        <w:spacing w:before="120" w:after="0" w:line="240" w:lineRule="auto"/>
        <w:ind w:left="141" w:right="147" w:firstLine="707"/>
        <w:jc w:val="both"/>
        <w:rPr>
          <w:sz w:val="24"/>
        </w:rPr>
      </w:pPr>
      <w:r>
        <w:rPr>
          <w:sz w:val="24"/>
        </w:rPr>
        <w:t>Зачѐт выставляется участникам, набравшим минимальное количество баллов, определѐнное критериями оценивания выполнения заданий контрольных измерительных материалов для проведения итогового собеседования по русскому языку.</w:t>
      </w:r>
    </w:p>
    <w:p w14:paraId="52F5E8FF">
      <w:pPr>
        <w:spacing w:before="120" w:line="242" w:lineRule="auto"/>
        <w:ind w:left="141" w:right="138" w:firstLine="707"/>
        <w:jc w:val="both"/>
        <w:rPr>
          <w:b/>
          <w:i/>
          <w:sz w:val="24"/>
        </w:rPr>
      </w:pPr>
      <w:r>
        <w:rPr>
          <w:b/>
          <w:sz w:val="24"/>
        </w:rPr>
        <w:t xml:space="preserve">Общее количество баллов за выполнение всей работы </w:t>
      </w:r>
      <w:r>
        <w:rPr>
          <w:sz w:val="24"/>
        </w:rPr>
        <w:t xml:space="preserve">– </w:t>
      </w:r>
      <w:r>
        <w:rPr>
          <w:b/>
          <w:i/>
          <w:sz w:val="24"/>
        </w:rPr>
        <w:t>20</w:t>
      </w:r>
      <w:r>
        <w:rPr>
          <w:sz w:val="24"/>
        </w:rPr>
        <w:t xml:space="preserve">. Участник итогового собеседования получает зачѐт в случае, если за выполнение всей работы он набрал </w:t>
      </w:r>
      <w:r>
        <w:rPr>
          <w:b/>
          <w:i/>
          <w:sz w:val="24"/>
        </w:rPr>
        <w:t>10 или более баллов.</w:t>
      </w:r>
    </w:p>
    <w:p w14:paraId="4C661DD2">
      <w:pPr>
        <w:pStyle w:val="8"/>
        <w:numPr>
          <w:ilvl w:val="0"/>
          <w:numId w:val="1"/>
        </w:numPr>
        <w:tabs>
          <w:tab w:val="left" w:pos="1433"/>
        </w:tabs>
        <w:spacing w:before="113" w:after="0" w:line="240" w:lineRule="auto"/>
        <w:ind w:left="141" w:right="146" w:firstLine="707"/>
        <w:jc w:val="both"/>
        <w:rPr>
          <w:sz w:val="24"/>
        </w:rPr>
      </w:pPr>
      <w:r>
        <w:rPr>
          <w:sz w:val="24"/>
        </w:rPr>
        <w:t>В целях предотвращения конфликта интересов и обеспечения объективного оценивания итогового собеседования обучающимся при получении повторного неудовлетворительного результата («незачѐт»)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ОИВ.</w:t>
      </w:r>
    </w:p>
    <w:p w14:paraId="4DC1BD84">
      <w:pPr>
        <w:pStyle w:val="8"/>
        <w:numPr>
          <w:ilvl w:val="0"/>
          <w:numId w:val="1"/>
        </w:numPr>
        <w:tabs>
          <w:tab w:val="left" w:pos="1230"/>
        </w:tabs>
        <w:spacing w:before="120" w:after="0" w:line="240" w:lineRule="auto"/>
        <w:ind w:left="1230" w:right="0" w:hanging="381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18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допуск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ГИА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действует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бессрочно</w:t>
      </w:r>
      <w:r>
        <w:rPr>
          <w:spacing w:val="-2"/>
          <w:sz w:val="24"/>
        </w:rPr>
        <w:t>.</w:t>
      </w:r>
    </w:p>
    <w:p w14:paraId="2F90FA3B">
      <w:pPr>
        <w:pStyle w:val="8"/>
        <w:numPr>
          <w:ilvl w:val="0"/>
          <w:numId w:val="1"/>
        </w:numPr>
        <w:tabs>
          <w:tab w:val="left" w:pos="1241"/>
        </w:tabs>
        <w:spacing w:before="120" w:after="0" w:line="240" w:lineRule="auto"/>
        <w:ind w:left="141" w:right="138" w:firstLine="707"/>
        <w:jc w:val="both"/>
        <w:rPr>
          <w:sz w:val="24"/>
        </w:rPr>
      </w:pPr>
      <w:r>
        <w:rPr>
          <w:sz w:val="24"/>
        </w:rPr>
        <w:t>Проверка и оценивание итогового собеседования комиссией по проверке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итогового собеседования должна завершиться </w:t>
      </w:r>
      <w:r>
        <w:rPr>
          <w:b/>
          <w:sz w:val="24"/>
        </w:rPr>
        <w:t>не позднее чем через пять календарных дней с даты проведения итогового собеседования</w:t>
      </w:r>
      <w:r>
        <w:rPr>
          <w:sz w:val="24"/>
        </w:rPr>
        <w:t>.</w:t>
      </w:r>
    </w:p>
    <w:p w14:paraId="24B7F829">
      <w:pPr>
        <w:pStyle w:val="8"/>
        <w:spacing w:after="0" w:line="240" w:lineRule="auto"/>
        <w:jc w:val="both"/>
        <w:rPr>
          <w:sz w:val="24"/>
        </w:rPr>
        <w:sectPr>
          <w:pgSz w:w="11920" w:h="16850"/>
          <w:pgMar w:top="680" w:right="708" w:bottom="280" w:left="1275" w:header="720" w:footer="720" w:gutter="0"/>
          <w:cols w:space="720" w:num="1"/>
        </w:sectPr>
      </w:pPr>
    </w:p>
    <w:p w14:paraId="5CD0179D">
      <w:pPr>
        <w:pStyle w:val="2"/>
        <w:numPr>
          <w:ilvl w:val="0"/>
          <w:numId w:val="1"/>
        </w:numPr>
        <w:tabs>
          <w:tab w:val="left" w:pos="1230"/>
        </w:tabs>
        <w:spacing w:before="72" w:after="0" w:line="240" w:lineRule="auto"/>
        <w:ind w:left="1230" w:right="0" w:hanging="381"/>
        <w:jc w:val="both"/>
        <w:rPr>
          <w:b w:val="0"/>
        </w:rPr>
      </w:pPr>
      <w:r>
        <w:t>Обязанности</w:t>
      </w:r>
      <w:r>
        <w:rPr>
          <w:spacing w:val="-17"/>
        </w:rPr>
        <w:t xml:space="preserve"> </w:t>
      </w:r>
      <w:r>
        <w:t>участника</w:t>
      </w:r>
      <w:r>
        <w:rPr>
          <w:spacing w:val="-11"/>
        </w:rPr>
        <w:t xml:space="preserve"> </w:t>
      </w:r>
      <w:r>
        <w:t>ИС-9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ИС-</w:t>
      </w:r>
      <w:r>
        <w:rPr>
          <w:spacing w:val="-5"/>
        </w:rPr>
        <w:t>9</w:t>
      </w:r>
      <w:r>
        <w:rPr>
          <w:b w:val="0"/>
          <w:spacing w:val="-5"/>
        </w:rPr>
        <w:t>:</w:t>
      </w:r>
    </w:p>
    <w:p w14:paraId="2009A98E">
      <w:pPr>
        <w:pStyle w:val="8"/>
        <w:numPr>
          <w:ilvl w:val="1"/>
          <w:numId w:val="1"/>
        </w:numPr>
        <w:tabs>
          <w:tab w:val="left" w:pos="1031"/>
        </w:tabs>
        <w:spacing w:before="128" w:after="0" w:line="240" w:lineRule="auto"/>
        <w:ind w:left="1031" w:right="0" w:hanging="182"/>
        <w:jc w:val="both"/>
        <w:rPr>
          <w:sz w:val="24"/>
        </w:rPr>
      </w:pPr>
      <w:r>
        <w:rPr>
          <w:sz w:val="24"/>
        </w:rPr>
        <w:t>прибыть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ИС-9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начала;</w:t>
      </w:r>
    </w:p>
    <w:p w14:paraId="069C01E8">
      <w:pPr>
        <w:pStyle w:val="8"/>
        <w:numPr>
          <w:ilvl w:val="1"/>
          <w:numId w:val="1"/>
        </w:numPr>
        <w:tabs>
          <w:tab w:val="left" w:pos="1030"/>
        </w:tabs>
        <w:spacing w:before="124" w:after="0" w:line="196" w:lineRule="auto"/>
        <w:ind w:left="141" w:right="143" w:firstLine="707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себе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80"/>
          <w:sz w:val="24"/>
        </w:rPr>
        <w:t xml:space="preserve">  </w:t>
      </w:r>
      <w:r>
        <w:rPr>
          <w:sz w:val="24"/>
        </w:rPr>
        <w:t>удостоверяющий</w:t>
      </w:r>
      <w:r>
        <w:rPr>
          <w:spacing w:val="80"/>
          <w:sz w:val="24"/>
        </w:rPr>
        <w:t xml:space="preserve">  </w:t>
      </w:r>
      <w:r>
        <w:rPr>
          <w:sz w:val="24"/>
        </w:rPr>
        <w:t>личность</w:t>
      </w:r>
      <w:r>
        <w:rPr>
          <w:spacing w:val="40"/>
          <w:sz w:val="24"/>
        </w:rPr>
        <w:t xml:space="preserve">  </w:t>
      </w:r>
      <w:r>
        <w:rPr>
          <w:sz w:val="24"/>
        </w:rPr>
        <w:t>(паспорт)</w:t>
      </w:r>
      <w:r>
        <w:rPr>
          <w:spacing w:val="40"/>
          <w:sz w:val="24"/>
        </w:rPr>
        <w:t xml:space="preserve"> </w:t>
      </w:r>
      <w:r>
        <w:rPr>
          <w:sz w:val="24"/>
        </w:rPr>
        <w:t>(без паспорта участник не допускается в пункт поведения ИС-9);</w:t>
      </w:r>
    </w:p>
    <w:p w14:paraId="1A368233">
      <w:pPr>
        <w:pStyle w:val="8"/>
        <w:numPr>
          <w:ilvl w:val="0"/>
          <w:numId w:val="1"/>
        </w:numPr>
        <w:tabs>
          <w:tab w:val="left" w:pos="1230"/>
        </w:tabs>
        <w:spacing w:before="119" w:after="0" w:line="240" w:lineRule="auto"/>
        <w:ind w:left="1230" w:right="0" w:hanging="381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ИС-9</w:t>
      </w:r>
      <w:r>
        <w:rPr>
          <w:spacing w:val="-13"/>
          <w:sz w:val="24"/>
        </w:rPr>
        <w:t xml:space="preserve"> </w:t>
      </w:r>
      <w:r>
        <w:rPr>
          <w:b/>
          <w:spacing w:val="-2"/>
          <w:sz w:val="24"/>
        </w:rPr>
        <w:t>запрещено</w:t>
      </w:r>
      <w:r>
        <w:rPr>
          <w:spacing w:val="-2"/>
          <w:sz w:val="24"/>
        </w:rPr>
        <w:t>:</w:t>
      </w:r>
    </w:p>
    <w:p w14:paraId="118A7AAF">
      <w:pPr>
        <w:pStyle w:val="8"/>
        <w:numPr>
          <w:ilvl w:val="1"/>
          <w:numId w:val="1"/>
        </w:numPr>
        <w:tabs>
          <w:tab w:val="left" w:pos="1030"/>
        </w:tabs>
        <w:spacing w:before="131" w:after="0" w:line="230" w:lineRule="auto"/>
        <w:ind w:left="141" w:right="136" w:firstLine="707"/>
        <w:jc w:val="both"/>
        <w:rPr>
          <w:sz w:val="22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 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связи, электронно-вычислительную технику, фото-</w:t>
      </w:r>
      <w:r>
        <w:rPr>
          <w:sz w:val="22"/>
        </w:rPr>
        <w:t>, аудио- и видеоаппаратуру, справочные материалы, письменные заметки и иные средства хранения и передачи информации (пункт 22 Порядка проведения ГИА-9);</w:t>
      </w:r>
    </w:p>
    <w:p w14:paraId="6601C012">
      <w:pPr>
        <w:pStyle w:val="8"/>
        <w:numPr>
          <w:ilvl w:val="1"/>
          <w:numId w:val="1"/>
        </w:numPr>
        <w:tabs>
          <w:tab w:val="left" w:pos="1030"/>
        </w:tabs>
        <w:spacing w:before="134" w:after="0" w:line="213" w:lineRule="auto"/>
        <w:ind w:left="141" w:right="149" w:firstLine="707"/>
        <w:jc w:val="both"/>
        <w:rPr>
          <w:sz w:val="24"/>
        </w:rPr>
      </w:pPr>
      <w:r>
        <w:rPr>
          <w:sz w:val="24"/>
        </w:rPr>
        <w:t>выносить из аудитории письменные заметки и иные средства хранения и передачи информации, экзаменационные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КИМ,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 электронном носителях, фотографировать экзаменационные материалы.</w:t>
      </w:r>
    </w:p>
    <w:p w14:paraId="02216FC2">
      <w:pPr>
        <w:pStyle w:val="6"/>
        <w:spacing w:before="127"/>
        <w:ind w:right="139"/>
        <w:jc w:val="both"/>
      </w:pPr>
      <w:r>
        <w:rPr>
          <w:b/>
        </w:rPr>
        <w:t>Участники ИС-9, допустившие нарушение указанных требований или иные нарушения Порядка, удаляются с ИС-9</w:t>
      </w:r>
      <w:r>
        <w:t>. По данному факту составляется акт. Если факт нарушения участником Порядка проведения ИС-9 подтверждается, ответственный организатор образовательной организации принимает решение об аннулировании результатов участника ИС-9. 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представителей).</w:t>
      </w:r>
    </w:p>
    <w:p w14:paraId="5A72220C">
      <w:pPr>
        <w:pStyle w:val="6"/>
        <w:ind w:left="0" w:firstLine="0"/>
      </w:pPr>
    </w:p>
    <w:p w14:paraId="18DFCF43">
      <w:pPr>
        <w:pStyle w:val="6"/>
        <w:ind w:left="0" w:firstLine="0"/>
      </w:pPr>
    </w:p>
    <w:p w14:paraId="0B26871F">
      <w:pPr>
        <w:pStyle w:val="6"/>
        <w:spacing w:before="80"/>
        <w:ind w:left="0" w:firstLine="0"/>
      </w:pPr>
    </w:p>
    <w:p w14:paraId="0BEA4487">
      <w:pPr>
        <w:pStyle w:val="6"/>
        <w:tabs>
          <w:tab w:val="left" w:pos="2402"/>
          <w:tab w:val="left" w:pos="5148"/>
          <w:tab w:val="left" w:pos="8170"/>
        </w:tabs>
        <w:spacing w:before="115" w:line="242" w:lineRule="auto"/>
        <w:ind w:right="128" w:firstLine="0"/>
      </w:pPr>
      <w:bookmarkStart w:id="0" w:name="_GoBack"/>
      <w:bookmarkEnd w:id="0"/>
    </w:p>
    <w:sectPr>
      <w:pgSz w:w="11920" w:h="16850"/>
      <w:pgMar w:top="680" w:right="708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141" w:hanging="4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569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68" w:hanging="36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1" w:hanging="732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41" w:hanging="111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7" w:hanging="1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5" w:hanging="1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02" w:hanging="1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90" w:hanging="1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7" w:hanging="1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65" w:hanging="1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53" w:hanging="1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D3A2D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41" w:hanging="381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ind w:left="141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41" w:firstLine="707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20"/>
      <w:ind w:left="141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0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2025-02-03T14:45:00Z</dcterms:created>
  <dc:creator>User</dc:creator>
  <cp:lastModifiedBy>Айсылу Нуртдино�</cp:lastModifiedBy>
  <dcterms:modified xsi:type="dcterms:W3CDTF">2025-02-03T14:45:57Z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1049-12.2.0.19805</vt:lpwstr>
  </property>
  <property fmtid="{D5CDD505-2E9C-101B-9397-08002B2CF9AE}" pid="7" name="ICV">
    <vt:lpwstr>5978DBE407F643418C68CA08AE503BFA_12</vt:lpwstr>
  </property>
</Properties>
</file>